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70487" w14:textId="5F31F8E4" w:rsidR="00264CD8" w:rsidRDefault="00264CD8" w:rsidP="00264CD8">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Pr>
          <w:b/>
          <w:noProof/>
          <w:sz w:val="24"/>
        </w:rPr>
        <w:t>5548</w:t>
      </w:r>
    </w:p>
    <w:p w14:paraId="2EA5BAA3" w14:textId="77777777" w:rsidR="00264CD8" w:rsidRDefault="00264CD8" w:rsidP="00264CD8">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p w14:paraId="675A698C" w14:textId="77777777" w:rsidR="00264CD8" w:rsidRDefault="00264CD8" w:rsidP="00C76CA3">
      <w:pPr>
        <w:pStyle w:val="CRCoverPage"/>
        <w:tabs>
          <w:tab w:val="right" w:pos="9639"/>
        </w:tabs>
        <w:spacing w:after="0"/>
        <w:rPr>
          <w:b/>
          <w:noProof/>
          <w:sz w:val="24"/>
        </w:rPr>
      </w:pPr>
    </w:p>
    <w:p w14:paraId="0AA81A7F" w14:textId="4B8584DD"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B5506B">
        <w:rPr>
          <w:b/>
          <w:noProof/>
          <w:sz w:val="24"/>
        </w:rPr>
        <w:t>409</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BB1FF6A" w:rsidR="00463675" w:rsidRPr="000F4E43" w:rsidRDefault="00463675" w:rsidP="000F4E43">
      <w:pPr>
        <w:pStyle w:val="Title"/>
      </w:pPr>
      <w:r w:rsidRPr="000F4E43">
        <w:t>Title:</w:t>
      </w:r>
      <w:r w:rsidRPr="000F4E43">
        <w:tab/>
      </w:r>
      <w:r w:rsidR="00B5506B">
        <w:t xml:space="preserve">Reply </w:t>
      </w:r>
      <w:r w:rsidR="00B5506B" w:rsidRPr="00432122">
        <w:rPr>
          <w:lang w:val="en-US"/>
        </w:rPr>
        <w:t xml:space="preserve">LS on </w:t>
      </w:r>
      <w:proofErr w:type="spellStart"/>
      <w:r w:rsidR="00B5506B" w:rsidRPr="00432122">
        <w:rPr>
          <w:lang w:val="en-US"/>
        </w:rPr>
        <w:t>Nudm_UEContextManagement</w:t>
      </w:r>
      <w:proofErr w:type="spellEnd"/>
      <w:r w:rsidR="00B5506B" w:rsidRPr="00432122">
        <w:rPr>
          <w:lang w:val="en-US"/>
        </w:rPr>
        <w:t xml:space="preserve"> service</w:t>
      </w:r>
      <w:r w:rsidR="00B5506B">
        <w:rPr>
          <w:lang w:val="en-US"/>
        </w:rPr>
        <w:t xml:space="preserve"> for satellite NG-RAN</w:t>
      </w:r>
    </w:p>
    <w:p w14:paraId="65004854" w14:textId="06193153" w:rsidR="00463675" w:rsidRPr="00B5506B" w:rsidRDefault="00463675" w:rsidP="000F4E43">
      <w:pPr>
        <w:pStyle w:val="Title"/>
      </w:pPr>
      <w:r w:rsidRPr="000F4E43">
        <w:t>Response to:</w:t>
      </w:r>
      <w:r w:rsidRPr="000F4E43">
        <w:tab/>
      </w:r>
      <w:r w:rsidRPr="00B5506B">
        <w:t>LS (</w:t>
      </w:r>
      <w:r w:rsidR="00B5506B" w:rsidRPr="00B5506B">
        <w:t>C1</w:t>
      </w:r>
      <w:r w:rsidRPr="00B5506B">
        <w:t>-</w:t>
      </w:r>
      <w:r w:rsidR="00B5506B" w:rsidRPr="00B5506B">
        <w:t>222786</w:t>
      </w:r>
      <w:r w:rsidRPr="00B5506B">
        <w:t xml:space="preserve">) on </w:t>
      </w:r>
      <w:proofErr w:type="spellStart"/>
      <w:r w:rsidR="00B5506B" w:rsidRPr="00B5506B">
        <w:rPr>
          <w:lang w:val="en-US"/>
        </w:rPr>
        <w:t>Nudm_UEContextManagement</w:t>
      </w:r>
      <w:proofErr w:type="spellEnd"/>
      <w:r w:rsidR="00B5506B" w:rsidRPr="00B5506B">
        <w:rPr>
          <w:lang w:val="en-US"/>
        </w:rPr>
        <w:t xml:space="preserve"> service for satellite NG-RAN </w:t>
      </w:r>
      <w:r w:rsidRPr="00B5506B">
        <w:t xml:space="preserve">from </w:t>
      </w:r>
      <w:r w:rsidR="00B5506B" w:rsidRPr="00B5506B">
        <w:t>CT1</w:t>
      </w:r>
    </w:p>
    <w:p w14:paraId="56E3B846" w14:textId="25E58925" w:rsidR="00463675" w:rsidRPr="00B5506B" w:rsidRDefault="00463675" w:rsidP="000F4E43">
      <w:pPr>
        <w:pStyle w:val="Title"/>
      </w:pPr>
      <w:r w:rsidRPr="000F4E43">
        <w:t>Release:</w:t>
      </w:r>
      <w:r w:rsidRPr="000F4E43">
        <w:tab/>
      </w:r>
      <w:r w:rsidR="00B5506B" w:rsidRPr="00B5506B">
        <w:t>Rel-17</w:t>
      </w:r>
    </w:p>
    <w:p w14:paraId="792135A2" w14:textId="3FD39FA7" w:rsidR="00463675" w:rsidRPr="000F4E43" w:rsidRDefault="00463675" w:rsidP="000F4E43">
      <w:pPr>
        <w:pStyle w:val="Title"/>
      </w:pPr>
      <w:r w:rsidRPr="000F4E43">
        <w:t>Work Item:</w:t>
      </w:r>
      <w:r w:rsidRPr="000F4E43">
        <w:tab/>
      </w:r>
      <w:r w:rsidR="00B5506B" w:rsidRPr="00432122">
        <w:rPr>
          <w:lang w:val="en-US"/>
        </w:rPr>
        <w:t>5GSAT_ARCH-CT</w:t>
      </w:r>
    </w:p>
    <w:p w14:paraId="0A1390C0" w14:textId="77777777" w:rsidR="00463675" w:rsidRPr="000F4E43" w:rsidRDefault="00463675">
      <w:pPr>
        <w:spacing w:after="60"/>
        <w:ind w:left="1985" w:hanging="1985"/>
        <w:rPr>
          <w:rFonts w:ascii="Arial" w:hAnsi="Arial" w:cs="Arial"/>
          <w:b/>
        </w:rPr>
      </w:pPr>
    </w:p>
    <w:p w14:paraId="2BA4C3D5" w14:textId="41A4A985" w:rsidR="00463675" w:rsidRPr="000F4E43" w:rsidRDefault="00463675" w:rsidP="000F4E43">
      <w:pPr>
        <w:pStyle w:val="Source"/>
      </w:pPr>
      <w:r w:rsidRPr="000F4E43">
        <w:t>Source:</w:t>
      </w:r>
      <w:r w:rsidRPr="000F4E43">
        <w:tab/>
      </w:r>
      <w:r w:rsidR="00B5506B">
        <w:t>CT4</w:t>
      </w:r>
    </w:p>
    <w:p w14:paraId="6AF9910D" w14:textId="2E036D32" w:rsidR="00463675" w:rsidRPr="000F4E43" w:rsidRDefault="00463675" w:rsidP="000F4E43">
      <w:pPr>
        <w:pStyle w:val="Source"/>
      </w:pPr>
      <w:r w:rsidRPr="000F4E43">
        <w:t>To:</w:t>
      </w:r>
      <w:r w:rsidRPr="000F4E43">
        <w:tab/>
      </w:r>
      <w:r w:rsidR="00B5506B">
        <w:t>CT1</w:t>
      </w:r>
    </w:p>
    <w:p w14:paraId="033E954A" w14:textId="4BE26A74" w:rsidR="00463675" w:rsidRPr="000F4E43" w:rsidRDefault="00463675" w:rsidP="000F4E43">
      <w:pPr>
        <w:pStyle w:val="Source"/>
      </w:pPr>
      <w:r w:rsidRPr="000F4E43">
        <w:t>Cc:</w:t>
      </w:r>
      <w:r w:rsidRPr="000F4E43">
        <w:tab/>
      </w:r>
      <w:r w:rsidR="00B5506B">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05738C3" w:rsidR="00463675" w:rsidRPr="000F4E43" w:rsidRDefault="00463675" w:rsidP="000F4E43">
      <w:pPr>
        <w:pStyle w:val="Contact"/>
        <w:tabs>
          <w:tab w:val="clear" w:pos="2268"/>
        </w:tabs>
        <w:rPr>
          <w:bCs/>
        </w:rPr>
      </w:pPr>
      <w:r w:rsidRPr="000F4E43">
        <w:t>Name:</w:t>
      </w:r>
      <w:r w:rsidRPr="000F4E43">
        <w:rPr>
          <w:bCs/>
        </w:rPr>
        <w:tab/>
      </w:r>
      <w:r w:rsidR="00B5506B">
        <w:rPr>
          <w:bCs/>
        </w:rPr>
        <w:t>Ulrich Wiehe</w:t>
      </w:r>
    </w:p>
    <w:p w14:paraId="5836C680" w14:textId="34BD88A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D7DED">
        <w:rPr>
          <w:bCs/>
          <w:color w:val="0000FF"/>
        </w:rPr>
        <w:t>u</w:t>
      </w:r>
      <w:r w:rsidR="00B5506B">
        <w:rPr>
          <w:bCs/>
          <w:color w:val="0000FF"/>
        </w:rPr>
        <w:t>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43390D" w:rsidR="00463675" w:rsidRPr="000F4E43" w:rsidRDefault="00463675" w:rsidP="000F4E43">
      <w:pPr>
        <w:pStyle w:val="Title"/>
      </w:pPr>
      <w:r w:rsidRPr="000F4E43">
        <w:t>Attachments:</w:t>
      </w:r>
      <w:r w:rsidRPr="000F4E43">
        <w:tab/>
      </w:r>
      <w:r w:rsidR="00B5506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CC746A5" w14:textId="210F760E" w:rsidR="00D86BDB" w:rsidRDefault="00D86BDB" w:rsidP="00D86BDB">
      <w:pPr>
        <w:pStyle w:val="Header"/>
        <w:rPr>
          <w:rFonts w:ascii="Arial" w:hAnsi="Arial"/>
        </w:rPr>
      </w:pPr>
      <w:r>
        <w:rPr>
          <w:rFonts w:ascii="Arial" w:hAnsi="Arial"/>
        </w:rPr>
        <w:t xml:space="preserve">CT4 thanks CT1 for their LS on </w:t>
      </w:r>
      <w:proofErr w:type="spellStart"/>
      <w:r w:rsidRPr="00D86BDB">
        <w:rPr>
          <w:rFonts w:ascii="Arial" w:hAnsi="Arial"/>
        </w:rPr>
        <w:t>Nudm_UEContextManagement</w:t>
      </w:r>
      <w:proofErr w:type="spellEnd"/>
      <w:r w:rsidRPr="00D86BDB">
        <w:rPr>
          <w:rFonts w:ascii="Arial" w:hAnsi="Arial"/>
        </w:rPr>
        <w:t xml:space="preserve"> service for satellite NG-RAN</w:t>
      </w:r>
      <w:r w:rsidR="00912732">
        <w:rPr>
          <w:rFonts w:ascii="Arial" w:hAnsi="Arial"/>
        </w:rPr>
        <w:t>, which asks for action:</w:t>
      </w:r>
    </w:p>
    <w:p w14:paraId="3D63F7C5" w14:textId="77777777" w:rsidR="00912732" w:rsidRPr="00432122" w:rsidRDefault="00912732" w:rsidP="00912732">
      <w:pPr>
        <w:spacing w:after="120"/>
        <w:ind w:left="1713" w:hanging="993"/>
        <w:rPr>
          <w:rFonts w:ascii="Arial" w:hAnsi="Arial" w:cs="Arial"/>
          <w:lang w:val="en-US"/>
        </w:rPr>
      </w:pPr>
      <w:r w:rsidRPr="00432122">
        <w:rPr>
          <w:rFonts w:ascii="Arial" w:hAnsi="Arial" w:cs="Arial"/>
          <w:b/>
          <w:lang w:val="en-US"/>
        </w:rPr>
        <w:t xml:space="preserve">ACTION: </w:t>
      </w:r>
      <w:r w:rsidRPr="00432122">
        <w:rPr>
          <w:rFonts w:ascii="Arial" w:hAnsi="Arial" w:cs="Arial"/>
          <w:b/>
          <w:lang w:val="en-US"/>
        </w:rPr>
        <w:tab/>
      </w:r>
      <w:r>
        <w:rPr>
          <w:rFonts w:ascii="Arial" w:hAnsi="Arial" w:cs="Arial"/>
          <w:lang w:val="en-US"/>
        </w:rPr>
        <w:t xml:space="preserve">CT1 respectfully requests CT4 to update </w:t>
      </w:r>
      <w:proofErr w:type="spellStart"/>
      <w:r w:rsidRPr="002064C8">
        <w:rPr>
          <w:rFonts w:ascii="Arial" w:hAnsi="Arial" w:cs="Arial"/>
          <w:lang w:val="en-US"/>
        </w:rPr>
        <w:t>Nudm_UEContextManagement</w:t>
      </w:r>
      <w:proofErr w:type="spellEnd"/>
      <w:r w:rsidRPr="002064C8">
        <w:rPr>
          <w:rFonts w:ascii="Arial" w:hAnsi="Arial" w:cs="Arial"/>
          <w:lang w:val="en-US"/>
        </w:rPr>
        <w:t xml:space="preserve"> service</w:t>
      </w:r>
      <w:r>
        <w:rPr>
          <w:rFonts w:ascii="Arial" w:hAnsi="Arial" w:cs="Arial"/>
          <w:lang w:val="en-US"/>
        </w:rPr>
        <w:t xml:space="preserve"> so that the AMF can be made aware of whether each of the TAIs of the current cell should be forbidden or not</w:t>
      </w:r>
      <w:r w:rsidRPr="001F73E0">
        <w:rPr>
          <w:rFonts w:ascii="Arial" w:hAnsi="Arial" w:cs="Arial"/>
          <w:lang w:val="en-US"/>
        </w:rPr>
        <w:t>.</w:t>
      </w:r>
    </w:p>
    <w:p w14:paraId="7DB96133" w14:textId="77777777" w:rsidR="00912732" w:rsidRDefault="00912732" w:rsidP="00D86BDB">
      <w:pPr>
        <w:pStyle w:val="Header"/>
        <w:rPr>
          <w:rFonts w:ascii="Arial" w:hAnsi="Arial"/>
        </w:rPr>
      </w:pPr>
      <w:r>
        <w:rPr>
          <w:rFonts w:ascii="Arial" w:hAnsi="Arial"/>
        </w:rPr>
        <w:t>Answer:</w:t>
      </w:r>
    </w:p>
    <w:p w14:paraId="32B28D44" w14:textId="3D8A4D04" w:rsidR="00D86BDB" w:rsidRDefault="00D86BDB" w:rsidP="00D86BDB">
      <w:pPr>
        <w:pStyle w:val="Header"/>
        <w:rPr>
          <w:rFonts w:ascii="Arial" w:hAnsi="Arial"/>
        </w:rPr>
      </w:pPr>
      <w:r>
        <w:rPr>
          <w:rFonts w:ascii="Arial" w:hAnsi="Arial"/>
        </w:rPr>
        <w:t>Taking into account the</w:t>
      </w:r>
      <w:r w:rsidR="00AA7AC3">
        <w:rPr>
          <w:rFonts w:ascii="Arial" w:hAnsi="Arial"/>
        </w:rPr>
        <w:br/>
      </w:r>
      <w:r>
        <w:rPr>
          <w:rFonts w:ascii="Arial" w:hAnsi="Arial"/>
        </w:rPr>
        <w:t xml:space="preserve"> approved CR </w:t>
      </w:r>
      <w:r w:rsidR="00AA7AC3">
        <w:rPr>
          <w:rFonts w:ascii="Arial" w:hAnsi="Arial"/>
        </w:rPr>
        <w:t xml:space="preserve">#4131 </w:t>
      </w:r>
      <w:r>
        <w:rPr>
          <w:rFonts w:ascii="Arial" w:hAnsi="Arial"/>
        </w:rPr>
        <w:t>to TS 24.501 in CP-220147 (which was attached to CT1's LS) and also the</w:t>
      </w:r>
      <w:r w:rsidR="00AA7AC3">
        <w:rPr>
          <w:rFonts w:ascii="Arial" w:hAnsi="Arial"/>
        </w:rPr>
        <w:br/>
      </w:r>
      <w:r>
        <w:rPr>
          <w:rFonts w:ascii="Arial" w:hAnsi="Arial"/>
        </w:rPr>
        <w:t xml:space="preserve"> approved CR </w:t>
      </w:r>
      <w:r w:rsidR="00AA7AC3">
        <w:rPr>
          <w:rFonts w:ascii="Arial" w:hAnsi="Arial"/>
        </w:rPr>
        <w:t xml:space="preserve">#4305 </w:t>
      </w:r>
      <w:r>
        <w:rPr>
          <w:rFonts w:ascii="Arial" w:hAnsi="Arial"/>
        </w:rPr>
        <w:t xml:space="preserve">to </w:t>
      </w:r>
      <w:r w:rsidR="00AA7AC3">
        <w:rPr>
          <w:rFonts w:ascii="Arial" w:hAnsi="Arial"/>
        </w:rPr>
        <w:t xml:space="preserve">TS </w:t>
      </w:r>
      <w:r>
        <w:rPr>
          <w:rFonts w:ascii="Arial" w:hAnsi="Arial"/>
        </w:rPr>
        <w:t>24.501 in C1</w:t>
      </w:r>
      <w:r w:rsidR="00AA7AC3">
        <w:rPr>
          <w:rFonts w:ascii="Arial" w:hAnsi="Arial"/>
        </w:rPr>
        <w:t xml:space="preserve">-223556 (which adds additional modifications to clause 5.1.1.4), </w:t>
      </w:r>
    </w:p>
    <w:p w14:paraId="2F6BB282" w14:textId="4BD2DE0F" w:rsidR="00D86BDB" w:rsidRDefault="00AA7AC3" w:rsidP="00D86BDB">
      <w:pPr>
        <w:pStyle w:val="Header"/>
        <w:rPr>
          <w:rFonts w:ascii="Arial" w:hAnsi="Arial"/>
        </w:rPr>
      </w:pPr>
      <w:r>
        <w:rPr>
          <w:rFonts w:ascii="Arial" w:hAnsi="Arial"/>
        </w:rPr>
        <w:t xml:space="preserve">CT4 respectfully ask CT1 to note that the AMF is made aware of the complete list of </w:t>
      </w:r>
      <w:r w:rsidR="00376D46">
        <w:rPr>
          <w:rFonts w:ascii="Arial" w:hAnsi="Arial"/>
        </w:rPr>
        <w:t xml:space="preserve">the UE's </w:t>
      </w:r>
      <w:r>
        <w:rPr>
          <w:rFonts w:ascii="Arial" w:hAnsi="Arial"/>
        </w:rPr>
        <w:t>forbidden TAIs in the Serving PLMN</w:t>
      </w:r>
      <w:r w:rsidR="00376D46">
        <w:rPr>
          <w:rFonts w:ascii="Arial" w:hAnsi="Arial"/>
        </w:rPr>
        <w:t xml:space="preserve"> as part of the </w:t>
      </w:r>
      <w:proofErr w:type="spellStart"/>
      <w:r w:rsidR="00376D46">
        <w:rPr>
          <w:rFonts w:ascii="Arial" w:hAnsi="Arial"/>
        </w:rPr>
        <w:t>Nudm_SDM</w:t>
      </w:r>
      <w:proofErr w:type="spellEnd"/>
      <w:r w:rsidR="00376D46">
        <w:rPr>
          <w:rFonts w:ascii="Arial" w:hAnsi="Arial"/>
        </w:rPr>
        <w:t xml:space="preserve"> Get service operation. This allows the AMF to determine whether each of the TAIs of the current cell should be forbidden or not.</w:t>
      </w:r>
    </w:p>
    <w:p w14:paraId="739DBB17" w14:textId="051F52CD" w:rsidR="00912732" w:rsidRDefault="00912732" w:rsidP="00D86BDB">
      <w:pPr>
        <w:pStyle w:val="Header"/>
        <w:rPr>
          <w:rFonts w:ascii="Arial" w:hAnsi="Arial"/>
        </w:rPr>
      </w:pPr>
    </w:p>
    <w:p w14:paraId="1DB83640" w14:textId="35C586C0" w:rsidR="00912732" w:rsidRDefault="00912732" w:rsidP="00D86BDB">
      <w:pPr>
        <w:pStyle w:val="Header"/>
        <w:rPr>
          <w:rFonts w:ascii="Arial" w:hAnsi="Arial"/>
        </w:rPr>
      </w:pPr>
      <w:r>
        <w:rPr>
          <w:rFonts w:ascii="Arial" w:hAnsi="Arial"/>
        </w:rPr>
        <w:t>However, the list of forbidden TAIs sent from UDM to AMF as part of the UE's subscription information does not indicate which TAIs are forbidden for roaming and which TAIs are forbidden for regional provision of service.</w:t>
      </w:r>
      <w:r w:rsidR="00764FB3">
        <w:rPr>
          <w:rFonts w:ascii="Arial" w:hAnsi="Arial"/>
        </w:rPr>
        <w:t xml:space="preserve"> Consequently the AMF cannot determine based on the UE's subscription information received from the UDM whether a given TAI of the current cell should be included in</w:t>
      </w:r>
    </w:p>
    <w:p w14:paraId="3273B23E" w14:textId="77777777" w:rsidR="00764FB3" w:rsidRDefault="00764FB3" w:rsidP="00764FB3"/>
    <w:p w14:paraId="1B89BFE7" w14:textId="5C639E5E" w:rsidR="00764FB3" w:rsidRDefault="00764FB3" w:rsidP="00764FB3">
      <w:pPr>
        <w:pStyle w:val="B1"/>
        <w:ind w:left="1134"/>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0E93D06C" w14:textId="6B5B3C31" w:rsidR="00764FB3" w:rsidRDefault="00764FB3" w:rsidP="00764FB3">
      <w:pPr>
        <w:pStyle w:val="B1"/>
        <w:ind w:left="1134"/>
      </w:pPr>
      <w:r>
        <w:t>b) the Forbidden</w:t>
      </w:r>
      <w:r w:rsidRPr="003772D1">
        <w:t xml:space="preserve"> TAI</w:t>
      </w:r>
      <w:r>
        <w:t xml:space="preserve">(s) for the list of </w:t>
      </w:r>
      <w:r w:rsidRPr="00C41D59">
        <w:t>"5GS forbidden tracking areas for regional provision of service"</w:t>
      </w:r>
      <w:r>
        <w:t xml:space="preserve"> IE; or</w:t>
      </w:r>
    </w:p>
    <w:p w14:paraId="57AF67FF" w14:textId="5E866218" w:rsidR="00764FB3" w:rsidRDefault="00764FB3" w:rsidP="00764FB3">
      <w:pPr>
        <w:pStyle w:val="B1"/>
        <w:ind w:left="1134"/>
      </w:pPr>
      <w:r>
        <w:t>c)</w:t>
      </w:r>
      <w:r>
        <w:tab/>
        <w:t>both;</w:t>
      </w:r>
    </w:p>
    <w:p w14:paraId="7F357447" w14:textId="77777777" w:rsidR="00764FB3" w:rsidRDefault="00764FB3" w:rsidP="00764FB3">
      <w:pPr>
        <w:ind w:left="567"/>
      </w:pPr>
      <w:r w:rsidRPr="00CE209F">
        <w:t>in the REGISTRATION ACCEPT message.</w:t>
      </w:r>
    </w:p>
    <w:p w14:paraId="75CF3FCD" w14:textId="77777777" w:rsidR="00764FB3" w:rsidRDefault="00764FB3" w:rsidP="00D86BDB">
      <w:pPr>
        <w:pStyle w:val="Header"/>
        <w:rPr>
          <w:rFonts w:ascii="Arial" w:hAnsi="Arial"/>
        </w:rPr>
      </w:pPr>
    </w:p>
    <w:p w14:paraId="7189A78C" w14:textId="4DE109EE" w:rsidR="00376D46" w:rsidRDefault="00353D25" w:rsidP="00D86BDB">
      <w:pPr>
        <w:pStyle w:val="Header"/>
        <w:rPr>
          <w:rFonts w:ascii="Arial" w:hAnsi="Arial"/>
        </w:rPr>
      </w:pPr>
      <w:r>
        <w:rPr>
          <w:rFonts w:ascii="Arial" w:hAnsi="Arial"/>
        </w:rPr>
        <w:lastRenderedPageBreak/>
        <w:t xml:space="preserve">CT4 could not reach consensus whether the changes in C1-223556 actually require updates to the </w:t>
      </w:r>
      <w:proofErr w:type="spellStart"/>
      <w:r>
        <w:rPr>
          <w:rFonts w:ascii="Arial" w:hAnsi="Arial"/>
        </w:rPr>
        <w:t>Nudm_SDM</w:t>
      </w:r>
      <w:proofErr w:type="spellEnd"/>
      <w:r>
        <w:rPr>
          <w:rFonts w:ascii="Arial" w:hAnsi="Arial"/>
        </w:rPr>
        <w:t xml:space="preserve"> Get service operation, allowing to indicate per forbidden TAI whether the TAI is forbidden for roaming or forbidden for regional provision of services, based on UE subscription information.</w:t>
      </w:r>
    </w:p>
    <w:p w14:paraId="4D46BB37" w14:textId="2D88F8F6" w:rsidR="00353D25" w:rsidRDefault="00353D25" w:rsidP="00D86BDB">
      <w:pPr>
        <w:pStyle w:val="Header"/>
        <w:rPr>
          <w:rFonts w:ascii="Arial" w:hAnsi="Arial"/>
        </w:rPr>
      </w:pPr>
    </w:p>
    <w:p w14:paraId="7AC3AFE2" w14:textId="77777777" w:rsidR="00353D25" w:rsidRDefault="00353D25" w:rsidP="00D86BDB">
      <w:pPr>
        <w:pStyle w:val="Header"/>
        <w:rPr>
          <w:rFonts w:ascii="Arial" w:hAnsi="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077238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53D25">
        <w:rPr>
          <w:rFonts w:ascii="Arial" w:hAnsi="Arial" w:cs="Arial"/>
          <w:b/>
        </w:rPr>
        <w:t>CT1</w:t>
      </w:r>
    </w:p>
    <w:p w14:paraId="4CFA2AD2" w14:textId="36703E89"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53D25" w:rsidRPr="002A5452">
        <w:rPr>
          <w:rFonts w:ascii="Arial" w:hAnsi="Arial" w:cs="Arial"/>
          <w:bCs/>
        </w:rPr>
        <w:t>CT4 ask CT1 to clarify</w:t>
      </w:r>
      <w:r w:rsidR="002A5452" w:rsidRPr="002A5452">
        <w:rPr>
          <w:rFonts w:ascii="Arial" w:hAnsi="Arial" w:cs="Arial"/>
          <w:bCs/>
        </w:rPr>
        <w:t xml:space="preserve"> whether the requirement exist for the UDM to make the AMF aware whether (based on subscription information) a given forbidden TAI is forbidden for roaming or forbidden for regional provision of services.</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53FDE239" w:rsidR="002C130F" w:rsidRPr="00F0649B" w:rsidRDefault="002C130F" w:rsidP="002C130F">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7777777" w:rsidR="002C130F" w:rsidRPr="00F0649B" w:rsidRDefault="002C130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7C2C" w14:textId="77777777" w:rsidR="0024161E" w:rsidRDefault="0024161E">
      <w:r>
        <w:separator/>
      </w:r>
    </w:p>
  </w:endnote>
  <w:endnote w:type="continuationSeparator" w:id="0">
    <w:p w14:paraId="5FBC1131" w14:textId="77777777" w:rsidR="0024161E" w:rsidRDefault="0024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BE37E" w14:textId="77777777" w:rsidR="0024161E" w:rsidRDefault="0024161E">
      <w:r>
        <w:separator/>
      </w:r>
    </w:p>
  </w:footnote>
  <w:footnote w:type="continuationSeparator" w:id="0">
    <w:p w14:paraId="432419FC" w14:textId="77777777" w:rsidR="0024161E" w:rsidRDefault="00241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77514585">
    <w:abstractNumId w:val="13"/>
  </w:num>
  <w:num w:numId="2" w16cid:durableId="714550430">
    <w:abstractNumId w:val="12"/>
  </w:num>
  <w:num w:numId="3" w16cid:durableId="2027751495">
    <w:abstractNumId w:val="11"/>
  </w:num>
  <w:num w:numId="4" w16cid:durableId="1306355449">
    <w:abstractNumId w:val="10"/>
  </w:num>
  <w:num w:numId="5" w16cid:durableId="122967322">
    <w:abstractNumId w:val="9"/>
  </w:num>
  <w:num w:numId="6" w16cid:durableId="1657882246">
    <w:abstractNumId w:val="7"/>
  </w:num>
  <w:num w:numId="7" w16cid:durableId="1013336139">
    <w:abstractNumId w:val="6"/>
  </w:num>
  <w:num w:numId="8" w16cid:durableId="659843604">
    <w:abstractNumId w:val="5"/>
  </w:num>
  <w:num w:numId="9" w16cid:durableId="735518416">
    <w:abstractNumId w:val="4"/>
  </w:num>
  <w:num w:numId="10" w16cid:durableId="1829714267">
    <w:abstractNumId w:val="8"/>
  </w:num>
  <w:num w:numId="11" w16cid:durableId="1056317057">
    <w:abstractNumId w:val="3"/>
  </w:num>
  <w:num w:numId="12" w16cid:durableId="901675242">
    <w:abstractNumId w:val="2"/>
  </w:num>
  <w:num w:numId="13" w16cid:durableId="1660571078">
    <w:abstractNumId w:val="1"/>
  </w:num>
  <w:num w:numId="14" w16cid:durableId="125012100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F4E43"/>
    <w:rsid w:val="00105899"/>
    <w:rsid w:val="00160824"/>
    <w:rsid w:val="001608BF"/>
    <w:rsid w:val="001734EB"/>
    <w:rsid w:val="001A4AF7"/>
    <w:rsid w:val="0024161E"/>
    <w:rsid w:val="00264CD8"/>
    <w:rsid w:val="002A5452"/>
    <w:rsid w:val="002C130F"/>
    <w:rsid w:val="002D7DED"/>
    <w:rsid w:val="00324107"/>
    <w:rsid w:val="00326B06"/>
    <w:rsid w:val="00347947"/>
    <w:rsid w:val="00353D25"/>
    <w:rsid w:val="003663C4"/>
    <w:rsid w:val="00367678"/>
    <w:rsid w:val="00376D46"/>
    <w:rsid w:val="003901E1"/>
    <w:rsid w:val="00401229"/>
    <w:rsid w:val="004234FF"/>
    <w:rsid w:val="00433139"/>
    <w:rsid w:val="00445241"/>
    <w:rsid w:val="00463675"/>
    <w:rsid w:val="004B43FA"/>
    <w:rsid w:val="004C3F5A"/>
    <w:rsid w:val="004C4DCF"/>
    <w:rsid w:val="00507006"/>
    <w:rsid w:val="00584B08"/>
    <w:rsid w:val="00654758"/>
    <w:rsid w:val="00687A0B"/>
    <w:rsid w:val="006D0B09"/>
    <w:rsid w:val="006E17C7"/>
    <w:rsid w:val="007032C5"/>
    <w:rsid w:val="007116E4"/>
    <w:rsid w:val="00726FC3"/>
    <w:rsid w:val="00764FB3"/>
    <w:rsid w:val="0077485D"/>
    <w:rsid w:val="00880D5F"/>
    <w:rsid w:val="0089666F"/>
    <w:rsid w:val="008F5B13"/>
    <w:rsid w:val="0090241A"/>
    <w:rsid w:val="00912732"/>
    <w:rsid w:val="00923E7C"/>
    <w:rsid w:val="009F6E85"/>
    <w:rsid w:val="00A7348D"/>
    <w:rsid w:val="00AA7AC3"/>
    <w:rsid w:val="00AD51BB"/>
    <w:rsid w:val="00AE489C"/>
    <w:rsid w:val="00AE7BE7"/>
    <w:rsid w:val="00B144F4"/>
    <w:rsid w:val="00B5506B"/>
    <w:rsid w:val="00BF7EE2"/>
    <w:rsid w:val="00C165D1"/>
    <w:rsid w:val="00C6700A"/>
    <w:rsid w:val="00C76CA3"/>
    <w:rsid w:val="00CA2FB0"/>
    <w:rsid w:val="00D53018"/>
    <w:rsid w:val="00D676CD"/>
    <w:rsid w:val="00D86BDB"/>
    <w:rsid w:val="00DA5361"/>
    <w:rsid w:val="00E16BBB"/>
    <w:rsid w:val="00E20604"/>
    <w:rsid w:val="00E4207B"/>
    <w:rsid w:val="00E72B30"/>
    <w:rsid w:val="00E74B9D"/>
    <w:rsid w:val="00E76827"/>
    <w:rsid w:val="00EA19B5"/>
    <w:rsid w:val="00EA68B1"/>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basedOn w:val="DefaultParagraphFont"/>
    <w:link w:val="Header"/>
    <w:semiHidden/>
    <w:rsid w:val="00D86BDB"/>
    <w:rPr>
      <w:lang w:eastAsia="en-US"/>
    </w:rPr>
  </w:style>
  <w:style w:type="character" w:customStyle="1" w:styleId="B1Char">
    <w:name w:val="B1 Char"/>
    <w:link w:val="B1"/>
    <w:qFormat/>
    <w:locked/>
    <w:rsid w:val="00764FB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24.555_CR0020R2_(Rel-17)_5G_ProSe</cp:lastModifiedBy>
  <cp:revision>2</cp:revision>
  <cp:lastPrinted>2002-04-23T07:10:00Z</cp:lastPrinted>
  <dcterms:created xsi:type="dcterms:W3CDTF">2022-09-28T08:29:00Z</dcterms:created>
  <dcterms:modified xsi:type="dcterms:W3CDTF">2022-09-28T08:29:00Z</dcterms:modified>
</cp:coreProperties>
</file>